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DD" w:rsidRDefault="002419DD" w:rsidP="002419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Отчет о реализуемых программах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отдыху и оздоровлению детей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ЛДП </w:t>
      </w:r>
      <w:r w:rsidRPr="0024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базе МОУ города Шадринска </w:t>
      </w:r>
    </w:p>
    <w:tbl>
      <w:tblPr>
        <w:tblStyle w:val="a4"/>
        <w:tblW w:w="16650" w:type="dxa"/>
        <w:tblInd w:w="-885" w:type="dxa"/>
        <w:tblLayout w:type="fixed"/>
        <w:tblLook w:val="04A0"/>
      </w:tblPr>
      <w:tblGrid>
        <w:gridCol w:w="1000"/>
        <w:gridCol w:w="1401"/>
        <w:gridCol w:w="1375"/>
        <w:gridCol w:w="1895"/>
        <w:gridCol w:w="1750"/>
        <w:gridCol w:w="1636"/>
        <w:gridCol w:w="1628"/>
        <w:gridCol w:w="1944"/>
        <w:gridCol w:w="1384"/>
        <w:gridCol w:w="1439"/>
        <w:gridCol w:w="1198"/>
      </w:tblGrid>
      <w:tr w:rsidR="00CC483A" w:rsidTr="00CC483A">
        <w:tc>
          <w:tcPr>
            <w:tcW w:w="1000" w:type="dxa"/>
            <w:vMerge w:val="restart"/>
          </w:tcPr>
          <w:p w:rsid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ЛДП /база </w:t>
            </w:r>
          </w:p>
        </w:tc>
        <w:tc>
          <w:tcPr>
            <w:tcW w:w="1401" w:type="dxa"/>
            <w:vMerge w:val="restart"/>
          </w:tcPr>
          <w:p w:rsid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375" w:type="dxa"/>
            <w:vMerge w:val="restart"/>
          </w:tcPr>
          <w:p w:rsid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программы </w:t>
            </w:r>
          </w:p>
        </w:tc>
        <w:tc>
          <w:tcPr>
            <w:tcW w:w="1895" w:type="dxa"/>
            <w:vMerge w:val="restart"/>
          </w:tcPr>
          <w:p w:rsid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9781" w:type="dxa"/>
            <w:gridSpan w:val="6"/>
          </w:tcPr>
          <w:p w:rsid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Экспертное заключение </w:t>
            </w:r>
          </w:p>
          <w:p w:rsid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(максимум баллов за каждую позицию -3)</w:t>
            </w:r>
          </w:p>
        </w:tc>
        <w:tc>
          <w:tcPr>
            <w:tcW w:w="1198" w:type="dxa"/>
            <w:vMerge w:val="restart"/>
          </w:tcPr>
          <w:p w:rsid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эксперта </w:t>
            </w:r>
          </w:p>
        </w:tc>
      </w:tr>
      <w:tr w:rsidR="00CC483A" w:rsidTr="00CC483A">
        <w:tc>
          <w:tcPr>
            <w:tcW w:w="1000" w:type="dxa"/>
            <w:vMerge/>
          </w:tcPr>
          <w:p w:rsid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</w:tcPr>
          <w:p w:rsid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</w:tcPr>
          <w:p w:rsid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CC483A" w:rsidRP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4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пояснительной записки</w:t>
            </w:r>
          </w:p>
        </w:tc>
        <w:tc>
          <w:tcPr>
            <w:tcW w:w="1636" w:type="dxa"/>
          </w:tcPr>
          <w:p w:rsidR="00CC483A" w:rsidRP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4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Актуальность </w:t>
            </w:r>
          </w:p>
        </w:tc>
        <w:tc>
          <w:tcPr>
            <w:tcW w:w="1628" w:type="dxa"/>
          </w:tcPr>
          <w:p w:rsidR="00CC483A" w:rsidRP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4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</w:t>
            </w:r>
            <w:r w:rsidR="00726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 в программе чётко поставленных</w:t>
            </w:r>
            <w:r w:rsidRPr="00CC4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цели и задач</w:t>
            </w:r>
          </w:p>
        </w:tc>
        <w:tc>
          <w:tcPr>
            <w:tcW w:w="1944" w:type="dxa"/>
          </w:tcPr>
          <w:p w:rsidR="00CC483A" w:rsidRPr="00CC483A" w:rsidRDefault="00CC483A" w:rsidP="00EE6E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4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Предполагаемые </w:t>
            </w:r>
            <w:r w:rsid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результаты </w:t>
            </w:r>
            <w:r w:rsidRPr="00CC4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4" w:type="dxa"/>
          </w:tcPr>
          <w:p w:rsidR="00CC483A" w:rsidRP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4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реализации программы</w:t>
            </w:r>
          </w:p>
        </w:tc>
        <w:tc>
          <w:tcPr>
            <w:tcW w:w="1439" w:type="dxa"/>
          </w:tcPr>
          <w:p w:rsidR="00CC483A" w:rsidRP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4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Грамотность оформления программы</w:t>
            </w:r>
          </w:p>
        </w:tc>
        <w:tc>
          <w:tcPr>
            <w:tcW w:w="1198" w:type="dxa"/>
            <w:vMerge/>
          </w:tcPr>
          <w:p w:rsidR="00CC483A" w:rsidRDefault="00CC483A" w:rsidP="002419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483A" w:rsidRPr="0081510C" w:rsidTr="00CC483A">
        <w:tc>
          <w:tcPr>
            <w:tcW w:w="1000" w:type="dxa"/>
          </w:tcPr>
          <w:p w:rsidR="00CC483A" w:rsidRPr="00EE6E00" w:rsidRDefault="00CC483A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СОШ №8</w:t>
            </w:r>
          </w:p>
        </w:tc>
        <w:tc>
          <w:tcPr>
            <w:tcW w:w="1401" w:type="dxa"/>
          </w:tcPr>
          <w:p w:rsidR="00CC483A" w:rsidRPr="00EE6E00" w:rsidRDefault="00CC483A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1.06.-22.06.</w:t>
            </w:r>
          </w:p>
          <w:p w:rsidR="00CC483A" w:rsidRPr="00EE6E00" w:rsidRDefault="00CC483A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75" w:type="dxa"/>
          </w:tcPr>
          <w:p w:rsidR="00CC483A" w:rsidRPr="00EE6E00" w:rsidRDefault="00CC483A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гостях у сказки </w:t>
            </w:r>
          </w:p>
        </w:tc>
        <w:tc>
          <w:tcPr>
            <w:tcW w:w="1895" w:type="dxa"/>
          </w:tcPr>
          <w:p w:rsidR="00CC483A" w:rsidRPr="00EE6E00" w:rsidRDefault="00CC483A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Социально-педагогическая</w:t>
            </w:r>
          </w:p>
        </w:tc>
        <w:tc>
          <w:tcPr>
            <w:tcW w:w="1750" w:type="dxa"/>
          </w:tcPr>
          <w:p w:rsidR="00CC483A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636" w:type="dxa"/>
          </w:tcPr>
          <w:p w:rsidR="00CC483A" w:rsidRPr="0081510C" w:rsidRDefault="00026204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628" w:type="dxa"/>
          </w:tcPr>
          <w:p w:rsidR="00CC483A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44" w:type="dxa"/>
          </w:tcPr>
          <w:p w:rsidR="00CC483A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84" w:type="dxa"/>
          </w:tcPr>
          <w:p w:rsidR="00CC483A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39" w:type="dxa"/>
          </w:tcPr>
          <w:p w:rsidR="00CC483A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98" w:type="dxa"/>
          </w:tcPr>
          <w:p w:rsidR="00CC483A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CC483A" w:rsidRPr="0081510C" w:rsidTr="00CC483A">
        <w:tc>
          <w:tcPr>
            <w:tcW w:w="1000" w:type="dxa"/>
          </w:tcPr>
          <w:p w:rsidR="00CC483A" w:rsidRPr="00EE6E00" w:rsidRDefault="00CC483A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Гимназия №9</w:t>
            </w:r>
          </w:p>
        </w:tc>
        <w:tc>
          <w:tcPr>
            <w:tcW w:w="1401" w:type="dxa"/>
          </w:tcPr>
          <w:p w:rsidR="00CC483A" w:rsidRPr="00EE6E00" w:rsidRDefault="00CC483A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1.06.-22.06.</w:t>
            </w:r>
          </w:p>
          <w:p w:rsidR="00CC483A" w:rsidRPr="00EE6E00" w:rsidRDefault="00CC483A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75" w:type="dxa"/>
          </w:tcPr>
          <w:p w:rsidR="00CC483A" w:rsidRPr="00EE6E00" w:rsidRDefault="00CC483A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9-я киностудия</w:t>
            </w:r>
          </w:p>
        </w:tc>
        <w:tc>
          <w:tcPr>
            <w:tcW w:w="1895" w:type="dxa"/>
          </w:tcPr>
          <w:p w:rsidR="00CC483A" w:rsidRPr="00EE6E00" w:rsidRDefault="00CC483A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Социально-педагогическая</w:t>
            </w:r>
          </w:p>
        </w:tc>
        <w:tc>
          <w:tcPr>
            <w:tcW w:w="1750" w:type="dxa"/>
          </w:tcPr>
          <w:p w:rsidR="00CC483A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636" w:type="dxa"/>
          </w:tcPr>
          <w:p w:rsidR="00CC483A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628" w:type="dxa"/>
          </w:tcPr>
          <w:p w:rsidR="00CC483A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44" w:type="dxa"/>
          </w:tcPr>
          <w:p w:rsidR="00CC483A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84" w:type="dxa"/>
          </w:tcPr>
          <w:p w:rsidR="00CC483A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39" w:type="dxa"/>
          </w:tcPr>
          <w:p w:rsidR="00CC483A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98" w:type="dxa"/>
          </w:tcPr>
          <w:p w:rsidR="00CC483A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CC483A" w:rsidRPr="0081510C" w:rsidTr="00CC483A">
        <w:tc>
          <w:tcPr>
            <w:tcW w:w="1000" w:type="dxa"/>
          </w:tcPr>
          <w:p w:rsidR="00CC483A" w:rsidRPr="00EE6E00" w:rsidRDefault="00CC483A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СОШ №10</w:t>
            </w:r>
          </w:p>
        </w:tc>
        <w:tc>
          <w:tcPr>
            <w:tcW w:w="1401" w:type="dxa"/>
          </w:tcPr>
          <w:p w:rsidR="00CC483A" w:rsidRPr="00EE6E00" w:rsidRDefault="00CC483A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1.06.-22.06.</w:t>
            </w:r>
          </w:p>
          <w:p w:rsidR="00CC483A" w:rsidRPr="00EE6E00" w:rsidRDefault="00CC483A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75" w:type="dxa"/>
          </w:tcPr>
          <w:p w:rsidR="00CC483A" w:rsidRPr="00EE6E00" w:rsidRDefault="00CC483A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цырсте-государстве Лягушки-царевны</w:t>
            </w:r>
          </w:p>
        </w:tc>
        <w:tc>
          <w:tcPr>
            <w:tcW w:w="1895" w:type="dxa"/>
          </w:tcPr>
          <w:p w:rsidR="00CC483A" w:rsidRPr="00EE6E00" w:rsidRDefault="00CC483A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Социально-педагогическая</w:t>
            </w:r>
          </w:p>
        </w:tc>
        <w:tc>
          <w:tcPr>
            <w:tcW w:w="1750" w:type="dxa"/>
          </w:tcPr>
          <w:p w:rsidR="00CC483A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636" w:type="dxa"/>
          </w:tcPr>
          <w:p w:rsidR="00CC483A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628" w:type="dxa"/>
          </w:tcPr>
          <w:p w:rsidR="00CC483A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44" w:type="dxa"/>
          </w:tcPr>
          <w:p w:rsidR="00CC483A" w:rsidRPr="0081510C" w:rsidRDefault="00026204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84" w:type="dxa"/>
          </w:tcPr>
          <w:p w:rsidR="00CC483A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39" w:type="dxa"/>
          </w:tcPr>
          <w:p w:rsidR="00CC483A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98" w:type="dxa"/>
          </w:tcPr>
          <w:p w:rsidR="00CC483A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  <w:tr w:rsidR="008908CE" w:rsidRPr="0081510C" w:rsidTr="00CC483A">
        <w:tc>
          <w:tcPr>
            <w:tcW w:w="1000" w:type="dxa"/>
          </w:tcPr>
          <w:p w:rsidR="008908CE" w:rsidRPr="00EE6E00" w:rsidRDefault="008908CE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СОШ №15</w:t>
            </w:r>
          </w:p>
        </w:tc>
        <w:tc>
          <w:tcPr>
            <w:tcW w:w="1401" w:type="dxa"/>
          </w:tcPr>
          <w:p w:rsidR="008908CE" w:rsidRPr="00EE6E00" w:rsidRDefault="008908CE" w:rsidP="0081510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1.06.-22.06.</w:t>
            </w:r>
          </w:p>
          <w:p w:rsidR="008908CE" w:rsidRPr="00EE6E00" w:rsidRDefault="008908CE" w:rsidP="0081510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75" w:type="dxa"/>
          </w:tcPr>
          <w:p w:rsidR="008908CE" w:rsidRPr="00EE6E00" w:rsidRDefault="008908CE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сказочным тропинкам</w:t>
            </w:r>
          </w:p>
        </w:tc>
        <w:tc>
          <w:tcPr>
            <w:tcW w:w="1895" w:type="dxa"/>
          </w:tcPr>
          <w:p w:rsidR="008908CE" w:rsidRPr="00EE6E00" w:rsidRDefault="008908CE" w:rsidP="004C5E7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Социально-педагогическая</w:t>
            </w:r>
          </w:p>
        </w:tc>
        <w:tc>
          <w:tcPr>
            <w:tcW w:w="1750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636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628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44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384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39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98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8908CE" w:rsidRPr="0081510C" w:rsidTr="00CC483A">
        <w:tc>
          <w:tcPr>
            <w:tcW w:w="1000" w:type="dxa"/>
          </w:tcPr>
          <w:p w:rsidR="008908CE" w:rsidRPr="00EE6E00" w:rsidRDefault="008908CE" w:rsidP="0081510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СОШ №20</w:t>
            </w:r>
          </w:p>
        </w:tc>
        <w:tc>
          <w:tcPr>
            <w:tcW w:w="1401" w:type="dxa"/>
          </w:tcPr>
          <w:p w:rsidR="008908CE" w:rsidRPr="00EE6E00" w:rsidRDefault="008908CE" w:rsidP="0081510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1.06.-22.06.</w:t>
            </w:r>
          </w:p>
          <w:p w:rsidR="008908CE" w:rsidRPr="00EE6E00" w:rsidRDefault="008908CE" w:rsidP="0081510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75" w:type="dxa"/>
          </w:tcPr>
          <w:p w:rsidR="008908CE" w:rsidRPr="00EE6E00" w:rsidRDefault="008908CE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Цветочный город</w:t>
            </w:r>
          </w:p>
        </w:tc>
        <w:tc>
          <w:tcPr>
            <w:tcW w:w="1895" w:type="dxa"/>
          </w:tcPr>
          <w:p w:rsidR="008908CE" w:rsidRPr="00EE6E00" w:rsidRDefault="008908CE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Социально-педагогическая</w:t>
            </w:r>
          </w:p>
        </w:tc>
        <w:tc>
          <w:tcPr>
            <w:tcW w:w="1750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636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628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44" w:type="dxa"/>
          </w:tcPr>
          <w:p w:rsidR="008908CE" w:rsidRPr="0081510C" w:rsidRDefault="00026204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84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39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98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  <w:tr w:rsidR="008908CE" w:rsidRPr="0081510C" w:rsidTr="00CC483A">
        <w:tc>
          <w:tcPr>
            <w:tcW w:w="1000" w:type="dxa"/>
          </w:tcPr>
          <w:p w:rsidR="008908CE" w:rsidRPr="00EE6E00" w:rsidRDefault="008908CE" w:rsidP="0081510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ДДЮ «РИТМ»</w:t>
            </w:r>
          </w:p>
        </w:tc>
        <w:tc>
          <w:tcPr>
            <w:tcW w:w="1401" w:type="dxa"/>
          </w:tcPr>
          <w:p w:rsidR="008908CE" w:rsidRPr="00EE6E00" w:rsidRDefault="008908CE" w:rsidP="0081510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1.06.-22.06.</w:t>
            </w:r>
          </w:p>
          <w:p w:rsidR="008908CE" w:rsidRPr="00EE6E00" w:rsidRDefault="008908CE" w:rsidP="0081510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75" w:type="dxa"/>
          </w:tcPr>
          <w:p w:rsidR="008908CE" w:rsidRPr="00EE6E00" w:rsidRDefault="008908CE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Планета интересных каникул</w:t>
            </w:r>
          </w:p>
        </w:tc>
        <w:tc>
          <w:tcPr>
            <w:tcW w:w="1895" w:type="dxa"/>
          </w:tcPr>
          <w:p w:rsidR="008908CE" w:rsidRPr="00EE6E00" w:rsidRDefault="008908CE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Социально-педагогическая</w:t>
            </w:r>
          </w:p>
        </w:tc>
        <w:tc>
          <w:tcPr>
            <w:tcW w:w="1750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636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628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44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84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39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98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</w:tr>
      <w:tr w:rsidR="008908CE" w:rsidRPr="0081510C" w:rsidTr="00CC483A">
        <w:tc>
          <w:tcPr>
            <w:tcW w:w="1000" w:type="dxa"/>
          </w:tcPr>
          <w:p w:rsidR="008908CE" w:rsidRPr="00EE6E00" w:rsidRDefault="008908CE" w:rsidP="0081510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СЮТ</w:t>
            </w:r>
          </w:p>
        </w:tc>
        <w:tc>
          <w:tcPr>
            <w:tcW w:w="1401" w:type="dxa"/>
          </w:tcPr>
          <w:p w:rsidR="008908CE" w:rsidRPr="00EE6E00" w:rsidRDefault="008908CE" w:rsidP="00B52C3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1.06.-22.06.</w:t>
            </w:r>
          </w:p>
          <w:p w:rsidR="008908CE" w:rsidRPr="00EE6E00" w:rsidRDefault="008908CE" w:rsidP="00B52C3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75" w:type="dxa"/>
          </w:tcPr>
          <w:p w:rsidR="008908CE" w:rsidRPr="00EE6E00" w:rsidRDefault="008908CE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Профессиональный навигатор</w:t>
            </w:r>
          </w:p>
        </w:tc>
        <w:tc>
          <w:tcPr>
            <w:tcW w:w="1895" w:type="dxa"/>
          </w:tcPr>
          <w:p w:rsidR="008908CE" w:rsidRPr="00EE6E00" w:rsidRDefault="008908CE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Социально-педагогическая</w:t>
            </w:r>
          </w:p>
        </w:tc>
        <w:tc>
          <w:tcPr>
            <w:tcW w:w="1750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636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628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44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84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39" w:type="dxa"/>
          </w:tcPr>
          <w:p w:rsidR="008908CE" w:rsidRPr="0081510C" w:rsidRDefault="00D57E72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98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8908CE" w:rsidRPr="0081510C" w:rsidTr="00CC483A">
        <w:tc>
          <w:tcPr>
            <w:tcW w:w="1000" w:type="dxa"/>
          </w:tcPr>
          <w:p w:rsidR="008908CE" w:rsidRPr="00EE6E00" w:rsidRDefault="008908CE" w:rsidP="0081510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401" w:type="dxa"/>
          </w:tcPr>
          <w:p w:rsidR="008908CE" w:rsidRPr="00EE6E00" w:rsidRDefault="008908CE" w:rsidP="00EE6E0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1.06.-22.06.</w:t>
            </w:r>
          </w:p>
          <w:p w:rsidR="008908CE" w:rsidRPr="00EE6E00" w:rsidRDefault="008908CE" w:rsidP="00EE6E0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75" w:type="dxa"/>
          </w:tcPr>
          <w:p w:rsidR="008908CE" w:rsidRDefault="008908CE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Спорт, здоровье, творчество, успех</w:t>
            </w:r>
          </w:p>
        </w:tc>
        <w:tc>
          <w:tcPr>
            <w:tcW w:w="1895" w:type="dxa"/>
          </w:tcPr>
          <w:p w:rsidR="008908CE" w:rsidRPr="00EE6E00" w:rsidRDefault="008908CE" w:rsidP="00CC483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Спортивная </w:t>
            </w:r>
          </w:p>
        </w:tc>
        <w:tc>
          <w:tcPr>
            <w:tcW w:w="1750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636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628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44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84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39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98" w:type="dxa"/>
          </w:tcPr>
          <w:p w:rsidR="008908CE" w:rsidRPr="0081510C" w:rsidRDefault="0045033D" w:rsidP="00CC483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</w:tbl>
    <w:p w:rsidR="002419DD" w:rsidRDefault="002419DD" w:rsidP="00CC4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57E72" w:rsidRDefault="00D57E72" w:rsidP="00CC4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57E72" w:rsidRDefault="00D57E72" w:rsidP="00CC4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57E72" w:rsidRDefault="00D57E72" w:rsidP="00CC4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57E72" w:rsidRDefault="00D57E72" w:rsidP="00CC4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57E72" w:rsidRDefault="00D57E72" w:rsidP="00CC4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57E72" w:rsidRDefault="00D57E72" w:rsidP="00CC4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57E72" w:rsidRPr="0081510C" w:rsidRDefault="00D57E72" w:rsidP="00CC4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Обоснование оценки: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D57E72" w:rsidTr="00D57E72">
        <w:tc>
          <w:tcPr>
            <w:tcW w:w="4928" w:type="dxa"/>
          </w:tcPr>
          <w:p w:rsidR="00D57E72" w:rsidRPr="00D57E72" w:rsidRDefault="00D57E72" w:rsidP="00CC483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57E72">
              <w:rPr>
                <w:rFonts w:ascii="Times New Roman" w:hAnsi="Times New Roman" w:cs="Times New Roman"/>
                <w:b/>
              </w:rPr>
              <w:t xml:space="preserve">Параметр </w:t>
            </w:r>
          </w:p>
        </w:tc>
        <w:tc>
          <w:tcPr>
            <w:tcW w:w="4929" w:type="dxa"/>
          </w:tcPr>
          <w:p w:rsidR="00D57E72" w:rsidRPr="00D57E72" w:rsidRDefault="00D57E72" w:rsidP="00CC483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57E72">
              <w:rPr>
                <w:rFonts w:ascii="Times New Roman" w:hAnsi="Times New Roman" w:cs="Times New Roman"/>
                <w:b/>
              </w:rPr>
              <w:t>Содержание оценки</w:t>
            </w:r>
          </w:p>
        </w:tc>
        <w:tc>
          <w:tcPr>
            <w:tcW w:w="4929" w:type="dxa"/>
          </w:tcPr>
          <w:p w:rsidR="00D57E72" w:rsidRPr="00D57E72" w:rsidRDefault="00D57E72" w:rsidP="00CC483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57E72">
              <w:rPr>
                <w:rFonts w:ascii="Times New Roman" w:hAnsi="Times New Roman" w:cs="Times New Roman"/>
                <w:b/>
              </w:rPr>
              <w:t>Оценки в баллах</w:t>
            </w:r>
          </w:p>
        </w:tc>
      </w:tr>
      <w:tr w:rsidR="00D57E72" w:rsidTr="00D57E72">
        <w:tc>
          <w:tcPr>
            <w:tcW w:w="4928" w:type="dxa"/>
            <w:vMerge w:val="restart"/>
          </w:tcPr>
          <w:p w:rsidR="00D57E72" w:rsidRDefault="00D57E7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4929" w:type="dxa"/>
          </w:tcPr>
          <w:p w:rsidR="00D57E72" w:rsidRDefault="00D57E7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)п</w:t>
            </w:r>
            <w:proofErr w:type="gramEnd"/>
            <w:r>
              <w:rPr>
                <w:rFonts w:ascii="Times New Roman" w:hAnsi="Times New Roman" w:cs="Times New Roman"/>
              </w:rPr>
              <w:t>ояснительная записка  сформулирована чётко, подробно раскрывает особенности программы, её оснорвную направленность</w:t>
            </w:r>
          </w:p>
        </w:tc>
        <w:tc>
          <w:tcPr>
            <w:tcW w:w="4929" w:type="dxa"/>
          </w:tcPr>
          <w:p w:rsidR="00D57E72" w:rsidRDefault="00D57E7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7E72" w:rsidTr="00D57E72">
        <w:tc>
          <w:tcPr>
            <w:tcW w:w="4928" w:type="dxa"/>
            <w:vMerge/>
          </w:tcPr>
          <w:p w:rsidR="00D57E72" w:rsidRDefault="00D57E7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D57E72" w:rsidRDefault="00D57E7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)п</w:t>
            </w:r>
            <w:proofErr w:type="gramEnd"/>
            <w:r>
              <w:rPr>
                <w:rFonts w:ascii="Times New Roman" w:hAnsi="Times New Roman" w:cs="Times New Roman"/>
              </w:rPr>
              <w:t>ояснительная записка не содержит полной информации , разработана недостаточно чётко</w:t>
            </w:r>
          </w:p>
        </w:tc>
        <w:tc>
          <w:tcPr>
            <w:tcW w:w="4929" w:type="dxa"/>
          </w:tcPr>
          <w:p w:rsidR="00D57E72" w:rsidRDefault="00D57E7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7E72" w:rsidTr="00D57E72">
        <w:tc>
          <w:tcPr>
            <w:tcW w:w="4928" w:type="dxa"/>
            <w:vMerge/>
          </w:tcPr>
          <w:p w:rsidR="00D57E72" w:rsidRDefault="00D57E7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D57E72" w:rsidRDefault="00D57E7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)п</w:t>
            </w:r>
            <w:proofErr w:type="gramEnd"/>
            <w:r>
              <w:rPr>
                <w:rFonts w:ascii="Times New Roman" w:hAnsi="Times New Roman" w:cs="Times New Roman"/>
              </w:rPr>
              <w:t>ояснительная записка составлена формально</w:t>
            </w:r>
          </w:p>
        </w:tc>
        <w:tc>
          <w:tcPr>
            <w:tcW w:w="4929" w:type="dxa"/>
          </w:tcPr>
          <w:p w:rsidR="00D57E72" w:rsidRDefault="00D57E7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7E72" w:rsidTr="00D57E72">
        <w:tc>
          <w:tcPr>
            <w:tcW w:w="4928" w:type="dxa"/>
            <w:vMerge/>
          </w:tcPr>
          <w:p w:rsidR="00D57E72" w:rsidRDefault="00D57E7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D57E72" w:rsidRDefault="00D57E7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пояснительная записка отсутствует</w:t>
            </w:r>
          </w:p>
        </w:tc>
        <w:tc>
          <w:tcPr>
            <w:tcW w:w="4929" w:type="dxa"/>
          </w:tcPr>
          <w:p w:rsidR="00D57E72" w:rsidRDefault="00D57E7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6AAE" w:rsidTr="00D57E72">
        <w:tc>
          <w:tcPr>
            <w:tcW w:w="4928" w:type="dxa"/>
            <w:vMerge w:val="restart"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Актуальность </w:t>
            </w:r>
          </w:p>
        </w:tc>
        <w:tc>
          <w:tcPr>
            <w:tcW w:w="4929" w:type="dxa"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программа актуальна, имеется социальный заказ, ориентирована на решение наиболее значимых проблем в данный период времени</w:t>
            </w:r>
          </w:p>
        </w:tc>
        <w:tc>
          <w:tcPr>
            <w:tcW w:w="4929" w:type="dxa"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6AAE" w:rsidTr="00D57E72">
        <w:tc>
          <w:tcPr>
            <w:tcW w:w="4928" w:type="dxa"/>
            <w:vMerge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программа актуальна</w:t>
            </w:r>
          </w:p>
        </w:tc>
        <w:tc>
          <w:tcPr>
            <w:tcW w:w="4929" w:type="dxa"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26AAE" w:rsidTr="00D57E72">
        <w:tc>
          <w:tcPr>
            <w:tcW w:w="4928" w:type="dxa"/>
            <w:vMerge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)п</w:t>
            </w:r>
            <w:proofErr w:type="gramEnd"/>
            <w:r>
              <w:rPr>
                <w:rFonts w:ascii="Times New Roman" w:hAnsi="Times New Roman" w:cs="Times New Roman"/>
              </w:rPr>
              <w:t>рограмма не актуальна, либо актуальность не прописана</w:t>
            </w:r>
          </w:p>
        </w:tc>
        <w:tc>
          <w:tcPr>
            <w:tcW w:w="4929" w:type="dxa"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6AAE" w:rsidTr="00D57E72">
        <w:tc>
          <w:tcPr>
            <w:tcW w:w="4928" w:type="dxa"/>
            <w:vMerge w:val="restart"/>
          </w:tcPr>
          <w:p w:rsidR="00726AAE" w:rsidRP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26AAE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в программе чётко поставленных цели и задач</w:t>
            </w:r>
          </w:p>
        </w:tc>
        <w:tc>
          <w:tcPr>
            <w:tcW w:w="4929" w:type="dxa"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)ц</w:t>
            </w:r>
            <w:proofErr w:type="gramEnd"/>
            <w:r>
              <w:rPr>
                <w:rFonts w:ascii="Times New Roman" w:hAnsi="Times New Roman" w:cs="Times New Roman"/>
              </w:rPr>
              <w:t>ель отражает предполагаемый и конечный результат, чётка сформулирована, реальна, достижима. Задачи являются конкретными шагами по достижению цели.</w:t>
            </w:r>
          </w:p>
        </w:tc>
        <w:tc>
          <w:tcPr>
            <w:tcW w:w="4929" w:type="dxa"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6AAE" w:rsidTr="00D57E72">
        <w:tc>
          <w:tcPr>
            <w:tcW w:w="4928" w:type="dxa"/>
            <w:vMerge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)ц</w:t>
            </w:r>
            <w:proofErr w:type="gramEnd"/>
            <w:r>
              <w:rPr>
                <w:rFonts w:ascii="Times New Roman" w:hAnsi="Times New Roman" w:cs="Times New Roman"/>
              </w:rPr>
              <w:t>ель,задачи сформулированы не конкретно</w:t>
            </w:r>
          </w:p>
        </w:tc>
        <w:tc>
          <w:tcPr>
            <w:tcW w:w="4929" w:type="dxa"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26AAE" w:rsidTr="00D57E72">
        <w:tc>
          <w:tcPr>
            <w:tcW w:w="4928" w:type="dxa"/>
            <w:vMerge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)ц</w:t>
            </w:r>
            <w:proofErr w:type="gramEnd"/>
            <w:r>
              <w:rPr>
                <w:rFonts w:ascii="Times New Roman" w:hAnsi="Times New Roman" w:cs="Times New Roman"/>
              </w:rPr>
              <w:t>ель, задачи не отражают конечный результат</w:t>
            </w:r>
          </w:p>
        </w:tc>
        <w:tc>
          <w:tcPr>
            <w:tcW w:w="4929" w:type="dxa"/>
          </w:tcPr>
          <w:p w:rsidR="00726AAE" w:rsidRDefault="00726AAE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6204" w:rsidTr="00D57E72">
        <w:tc>
          <w:tcPr>
            <w:tcW w:w="4928" w:type="dxa"/>
            <w:vMerge w:val="restart"/>
          </w:tcPr>
          <w:p w:rsidR="00026204" w:rsidRP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262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Предполагаемые результаты  </w:t>
            </w:r>
          </w:p>
        </w:tc>
        <w:tc>
          <w:tcPr>
            <w:tcW w:w="4929" w:type="dxa"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 парограмме даны характеристики предполагаемых результатов в зависимости от поставленных целей и задач, приведены формы, методы, критерии оценки результатиов</w:t>
            </w:r>
          </w:p>
        </w:tc>
        <w:tc>
          <w:tcPr>
            <w:tcW w:w="4929" w:type="dxa"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26204" w:rsidTr="00D57E72">
        <w:tc>
          <w:tcPr>
            <w:tcW w:w="4928" w:type="dxa"/>
            <w:vMerge/>
          </w:tcPr>
          <w:p w:rsidR="00026204" w:rsidRP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 программе приведены предполагаемые результаты, формы, методлы, критерии оценки даны не под каждую задачу</w:t>
            </w:r>
          </w:p>
        </w:tc>
        <w:tc>
          <w:tcPr>
            <w:tcW w:w="4929" w:type="dxa"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6204" w:rsidTr="00D57E72">
        <w:tc>
          <w:tcPr>
            <w:tcW w:w="4928" w:type="dxa"/>
            <w:vMerge/>
          </w:tcPr>
          <w:p w:rsidR="00026204" w:rsidRP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в программе отсутствует данный раздел</w:t>
            </w:r>
          </w:p>
        </w:tc>
        <w:tc>
          <w:tcPr>
            <w:tcW w:w="4929" w:type="dxa"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6204" w:rsidTr="00D57E72">
        <w:tc>
          <w:tcPr>
            <w:tcW w:w="4928" w:type="dxa"/>
            <w:vMerge w:val="restart"/>
          </w:tcPr>
          <w:p w:rsidR="00026204" w:rsidRP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2620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реализации программы</w:t>
            </w:r>
          </w:p>
        </w:tc>
        <w:tc>
          <w:tcPr>
            <w:tcW w:w="4929" w:type="dxa"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услови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 xml:space="preserve">нормативно-правовые, информационно-методические, материально-технические, кадровые. </w:t>
            </w:r>
            <w:proofErr w:type="gramStart"/>
            <w:r>
              <w:rPr>
                <w:rFonts w:ascii="Times New Roman" w:hAnsi="Times New Roman" w:cs="Times New Roman"/>
              </w:rPr>
              <w:t>Формы и методы работы) отражены чётко, полно, разносторонне</w:t>
            </w:r>
            <w:proofErr w:type="gramEnd"/>
          </w:p>
        </w:tc>
        <w:tc>
          <w:tcPr>
            <w:tcW w:w="4929" w:type="dxa"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26204" w:rsidTr="00D57E72">
        <w:tc>
          <w:tcPr>
            <w:tcW w:w="4928" w:type="dxa"/>
            <w:vMerge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)о</w:t>
            </w:r>
            <w:proofErr w:type="gramEnd"/>
            <w:r>
              <w:rPr>
                <w:rFonts w:ascii="Times New Roman" w:hAnsi="Times New Roman" w:cs="Times New Roman"/>
              </w:rPr>
              <w:t>бозначены основные условия</w:t>
            </w:r>
          </w:p>
        </w:tc>
        <w:tc>
          <w:tcPr>
            <w:tcW w:w="4929" w:type="dxa"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6204" w:rsidTr="00D57E72">
        <w:tc>
          <w:tcPr>
            <w:tcW w:w="4928" w:type="dxa"/>
            <w:vMerge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)о</w:t>
            </w:r>
            <w:proofErr w:type="gramEnd"/>
            <w:r>
              <w:rPr>
                <w:rFonts w:ascii="Times New Roman" w:hAnsi="Times New Roman" w:cs="Times New Roman"/>
              </w:rPr>
              <w:t>бозначены лишь некоторые условия реализации</w:t>
            </w:r>
          </w:p>
        </w:tc>
        <w:tc>
          <w:tcPr>
            <w:tcW w:w="4929" w:type="dxa"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6204" w:rsidTr="00D57E72">
        <w:tc>
          <w:tcPr>
            <w:tcW w:w="4928" w:type="dxa"/>
            <w:vMerge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в программе отсутствуют условия реализации </w:t>
            </w:r>
          </w:p>
        </w:tc>
        <w:tc>
          <w:tcPr>
            <w:tcW w:w="4929" w:type="dxa"/>
          </w:tcPr>
          <w:p w:rsidR="00026204" w:rsidRDefault="00026204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44D2" w:rsidTr="00D57E72">
        <w:tc>
          <w:tcPr>
            <w:tcW w:w="4928" w:type="dxa"/>
            <w:vMerge w:val="restart"/>
          </w:tcPr>
          <w:p w:rsidR="00C644D2" w:rsidRDefault="00C644D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Грамотность оформления</w:t>
            </w:r>
          </w:p>
        </w:tc>
        <w:tc>
          <w:tcPr>
            <w:tcW w:w="4929" w:type="dxa"/>
          </w:tcPr>
          <w:p w:rsidR="00C644D2" w:rsidRDefault="00C644D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материал изложен профессионально грамотно: отмечается логика, последовательность, аргументированность, счистемность, научно-методическая обоснованнрость</w:t>
            </w:r>
          </w:p>
        </w:tc>
        <w:tc>
          <w:tcPr>
            <w:tcW w:w="4929" w:type="dxa"/>
          </w:tcPr>
          <w:p w:rsidR="00C644D2" w:rsidRDefault="00C644D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644D2" w:rsidTr="00D57E72">
        <w:tc>
          <w:tcPr>
            <w:tcW w:w="4928" w:type="dxa"/>
            <w:vMerge/>
          </w:tcPr>
          <w:p w:rsidR="00C644D2" w:rsidRDefault="00C644D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C644D2" w:rsidRDefault="00C644D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 в материале встречаются ошибки</w:t>
            </w:r>
          </w:p>
        </w:tc>
        <w:tc>
          <w:tcPr>
            <w:tcW w:w="4929" w:type="dxa"/>
          </w:tcPr>
          <w:p w:rsidR="00C644D2" w:rsidRDefault="00C644D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44D2" w:rsidTr="00D57E72">
        <w:tc>
          <w:tcPr>
            <w:tcW w:w="4928" w:type="dxa"/>
            <w:vMerge/>
          </w:tcPr>
          <w:p w:rsidR="00C644D2" w:rsidRDefault="00C644D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C644D2" w:rsidRDefault="00C644D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материал изложен не грамотно, отсутствует открытость и ясность изложения материала </w:t>
            </w:r>
          </w:p>
        </w:tc>
        <w:tc>
          <w:tcPr>
            <w:tcW w:w="4929" w:type="dxa"/>
          </w:tcPr>
          <w:p w:rsidR="00C644D2" w:rsidRDefault="00C644D2" w:rsidP="00CC48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B61E5" w:rsidRPr="0081510C" w:rsidRDefault="003B61E5" w:rsidP="00CC483A">
      <w:pPr>
        <w:pStyle w:val="a3"/>
        <w:jc w:val="both"/>
        <w:rPr>
          <w:rFonts w:ascii="Times New Roman" w:hAnsi="Times New Roman" w:cs="Times New Roman"/>
        </w:rPr>
      </w:pPr>
    </w:p>
    <w:sectPr w:rsidR="003B61E5" w:rsidRPr="0081510C" w:rsidSect="002419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9DD"/>
    <w:rsid w:val="00026204"/>
    <w:rsid w:val="00154599"/>
    <w:rsid w:val="002419DD"/>
    <w:rsid w:val="003B61E5"/>
    <w:rsid w:val="00436F69"/>
    <w:rsid w:val="0045033D"/>
    <w:rsid w:val="00637745"/>
    <w:rsid w:val="00726AAE"/>
    <w:rsid w:val="0081510C"/>
    <w:rsid w:val="008908CE"/>
    <w:rsid w:val="00C644D2"/>
    <w:rsid w:val="00CC483A"/>
    <w:rsid w:val="00D57E72"/>
    <w:rsid w:val="00EE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9DD"/>
    <w:pPr>
      <w:spacing w:after="0" w:line="240" w:lineRule="auto"/>
    </w:pPr>
  </w:style>
  <w:style w:type="table" w:styleId="a4">
    <w:name w:val="Table Grid"/>
    <w:basedOn w:val="a1"/>
    <w:uiPriority w:val="59"/>
    <w:rsid w:val="0024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gorono01</dc:creator>
  <cp:keywords/>
  <dc:description/>
  <cp:lastModifiedBy>gorono01</cp:lastModifiedBy>
  <cp:revision>5</cp:revision>
  <cp:lastPrinted>2018-05-25T11:24:00Z</cp:lastPrinted>
  <dcterms:created xsi:type="dcterms:W3CDTF">2018-05-23T08:06:00Z</dcterms:created>
  <dcterms:modified xsi:type="dcterms:W3CDTF">2018-05-25T11:25:00Z</dcterms:modified>
</cp:coreProperties>
</file>